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CEF" w:rsidRPr="002B0C49" w:rsidP="002B0C49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sz w:val="24"/>
        </w:rPr>
      </w:pPr>
      <w:r w:rsidRPr="002B0C49">
        <w:rPr>
          <w:b w:val="0"/>
          <w:sz w:val="24"/>
        </w:rPr>
        <w:t>КОПИЯ</w:t>
      </w:r>
    </w:p>
    <w:p w:rsidR="0081383D" w:rsidRPr="002B0C49" w:rsidP="002B0C49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sz w:val="24"/>
        </w:rPr>
      </w:pPr>
      <w:r w:rsidRPr="002B0C49">
        <w:rPr>
          <w:b w:val="0"/>
          <w:sz w:val="24"/>
        </w:rPr>
        <w:t xml:space="preserve">УИД: </w:t>
      </w:r>
      <w:r w:rsidRPr="002B0C49" w:rsidR="00E413E3">
        <w:rPr>
          <w:b w:val="0"/>
          <w:sz w:val="24"/>
        </w:rPr>
        <w:t>86MS0026-01-2025-000426-70</w:t>
      </w:r>
    </w:p>
    <w:p w:rsidR="0081383D" w:rsidRPr="002B0C49" w:rsidP="002B0C49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sz w:val="24"/>
        </w:rPr>
      </w:pPr>
      <w:r w:rsidRPr="002B0C49">
        <w:rPr>
          <w:b w:val="0"/>
          <w:sz w:val="24"/>
        </w:rPr>
        <w:t xml:space="preserve">Дело № </w:t>
      </w:r>
      <w:r w:rsidRPr="002B0C49" w:rsidR="00E413E3">
        <w:rPr>
          <w:b w:val="0"/>
          <w:sz w:val="24"/>
        </w:rPr>
        <w:t>05-0124/2601/2025</w:t>
      </w:r>
      <w:r w:rsidRPr="002B0C49">
        <w:rPr>
          <w:b w:val="0"/>
          <w:sz w:val="24"/>
        </w:rPr>
        <w:t xml:space="preserve">   </w:t>
      </w:r>
    </w:p>
    <w:p w:rsidR="0081383D" w:rsidRPr="002B0C49" w:rsidP="002B0C49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sz w:val="26"/>
          <w:szCs w:val="26"/>
        </w:rPr>
      </w:pPr>
      <w:r w:rsidRPr="002B0C49">
        <w:rPr>
          <w:b w:val="0"/>
          <w:sz w:val="26"/>
          <w:szCs w:val="26"/>
        </w:rPr>
        <w:t>П О С Т А Н О В Л Е Н И Е</w:t>
      </w:r>
    </w:p>
    <w:p w:rsidR="0081383D" w:rsidRPr="002B0C49" w:rsidP="002B0C49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sz w:val="26"/>
          <w:szCs w:val="26"/>
        </w:rPr>
      </w:pPr>
      <w:r w:rsidRPr="002B0C49">
        <w:rPr>
          <w:b w:val="0"/>
          <w:sz w:val="26"/>
          <w:szCs w:val="26"/>
        </w:rPr>
        <w:t>по делу об административном правонарушении</w:t>
      </w:r>
    </w:p>
    <w:p w:rsidR="0081383D" w:rsidRPr="002B0C49" w:rsidP="002B0C49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sz w:val="10"/>
          <w:szCs w:val="10"/>
        </w:rPr>
      </w:pPr>
    </w:p>
    <w:p w:rsidR="0081383D" w:rsidRPr="002B0C49" w:rsidP="002B0C49">
      <w:pPr>
        <w:widowControl w:val="0"/>
        <w:tabs>
          <w:tab w:val="left" w:pos="3615"/>
        </w:tabs>
        <w:spacing w:line="0" w:lineRule="atLeast"/>
        <w:contextualSpacing/>
        <w:jc w:val="right"/>
        <w:rPr>
          <w:sz w:val="26"/>
          <w:szCs w:val="26"/>
        </w:rPr>
      </w:pPr>
      <w:r w:rsidRPr="002B0C49">
        <w:rPr>
          <w:sz w:val="26"/>
          <w:szCs w:val="26"/>
        </w:rPr>
        <w:t xml:space="preserve">город Сургут     </w:t>
      </w:r>
      <w:r w:rsidRPr="002B0C49" w:rsidR="008F4192">
        <w:rPr>
          <w:sz w:val="26"/>
          <w:szCs w:val="26"/>
        </w:rPr>
        <w:t xml:space="preserve">                          </w:t>
      </w:r>
      <w:r w:rsidRPr="002B0C49">
        <w:rPr>
          <w:sz w:val="26"/>
          <w:szCs w:val="26"/>
        </w:rPr>
        <w:t xml:space="preserve">                                   </w:t>
      </w:r>
      <w:r w:rsidRPr="002B0C49" w:rsidR="00E413E3">
        <w:rPr>
          <w:sz w:val="26"/>
          <w:szCs w:val="26"/>
        </w:rPr>
        <w:t xml:space="preserve">                       </w:t>
      </w:r>
      <w:r w:rsidRPr="002B0C49" w:rsidR="002B0C49">
        <w:rPr>
          <w:sz w:val="26"/>
          <w:szCs w:val="26"/>
        </w:rPr>
        <w:t>0</w:t>
      </w:r>
      <w:r w:rsidRPr="002B0C49" w:rsidR="00E413E3">
        <w:rPr>
          <w:sz w:val="26"/>
          <w:szCs w:val="26"/>
        </w:rPr>
        <w:t>5 февраля 2025</w:t>
      </w:r>
      <w:r w:rsidRPr="002B0C49">
        <w:rPr>
          <w:sz w:val="26"/>
          <w:szCs w:val="26"/>
        </w:rPr>
        <w:t xml:space="preserve"> года                                                                        </w:t>
      </w:r>
    </w:p>
    <w:p w:rsidR="0081383D" w:rsidRPr="002B0C49" w:rsidP="002B0C49">
      <w:pPr>
        <w:widowControl w:val="0"/>
        <w:spacing w:line="0" w:lineRule="atLeast"/>
        <w:contextualSpacing/>
        <w:rPr>
          <w:sz w:val="10"/>
          <w:szCs w:val="10"/>
        </w:rPr>
      </w:pPr>
      <w:r w:rsidRPr="002B0C49">
        <w:rPr>
          <w:sz w:val="26"/>
          <w:szCs w:val="26"/>
        </w:rPr>
        <w:t xml:space="preserve">  </w:t>
      </w:r>
    </w:p>
    <w:p w:rsidR="0081383D" w:rsidRPr="002B0C49" w:rsidP="002B0C49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Ханты-Мансийского автономного округа – Югры </w:t>
      </w:r>
      <w:r w:rsidRPr="002B0C49" w:rsidR="00B55C9A">
        <w:rPr>
          <w:sz w:val="26"/>
          <w:szCs w:val="26"/>
        </w:rPr>
        <w:br/>
      </w:r>
      <w:r w:rsidRPr="002B0C49">
        <w:rPr>
          <w:sz w:val="26"/>
          <w:szCs w:val="26"/>
        </w:rPr>
        <w:t xml:space="preserve">Панков А.Ю., расположенного по </w:t>
      </w:r>
      <w:r w:rsidRPr="002B0C49">
        <w:rPr>
          <w:sz w:val="26"/>
          <w:szCs w:val="26"/>
        </w:rPr>
        <w:t xml:space="preserve">адресу: ХМАО - Югра, г. Сургут, ул. Гагарина, д. 9, каб. 504, с участием лица, в отношении которого ведется производство по делу об административном правонарушении </w:t>
      </w:r>
      <w:r w:rsidRPr="002B0C49" w:rsidR="00E413E3">
        <w:rPr>
          <w:sz w:val="26"/>
          <w:szCs w:val="26"/>
        </w:rPr>
        <w:t>Сулейманова Рустама Рашидовича</w:t>
      </w:r>
      <w:r w:rsidRPr="002B0C49">
        <w:rPr>
          <w:sz w:val="26"/>
          <w:szCs w:val="26"/>
        </w:rPr>
        <w:t xml:space="preserve">, </w:t>
      </w:r>
      <w:r w:rsidRPr="002B0C49">
        <w:rPr>
          <w:bCs/>
          <w:sz w:val="26"/>
          <w:szCs w:val="26"/>
        </w:rPr>
        <w:t>рассмотрев в открытом судебном заседании дело об администрат</w:t>
      </w:r>
      <w:r w:rsidRPr="002B0C49">
        <w:rPr>
          <w:bCs/>
          <w:sz w:val="26"/>
          <w:szCs w:val="26"/>
        </w:rPr>
        <w:t xml:space="preserve">ивном правонарушении, предусмотренном </w:t>
      </w:r>
      <w:r w:rsidR="00A4651D">
        <w:rPr>
          <w:bCs/>
          <w:sz w:val="26"/>
          <w:szCs w:val="26"/>
        </w:rPr>
        <w:t>частью 1 статьи</w:t>
      </w:r>
      <w:r w:rsidRPr="002B0C49" w:rsidR="00E413E3">
        <w:rPr>
          <w:bCs/>
          <w:sz w:val="26"/>
          <w:szCs w:val="26"/>
        </w:rPr>
        <w:t xml:space="preserve"> 12.26</w:t>
      </w:r>
      <w:r w:rsidRPr="002B0C49">
        <w:rPr>
          <w:bCs/>
          <w:sz w:val="26"/>
          <w:szCs w:val="26"/>
        </w:rPr>
        <w:t xml:space="preserve"> Кодекса Российской Федерации об административных правонарушениях в отношении</w:t>
      </w:r>
    </w:p>
    <w:p w:rsidR="0081383D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bCs/>
          <w:sz w:val="26"/>
          <w:szCs w:val="26"/>
        </w:rPr>
      </w:pPr>
      <w:r w:rsidRPr="002B0C49">
        <w:rPr>
          <w:sz w:val="26"/>
          <w:szCs w:val="26"/>
        </w:rPr>
        <w:t>Сулейманова Рустама Рашидовича</w:t>
      </w:r>
      <w:r w:rsidRPr="002B0C49">
        <w:rPr>
          <w:bCs/>
          <w:sz w:val="26"/>
          <w:szCs w:val="26"/>
        </w:rPr>
        <w:t>,</w:t>
      </w:r>
      <w:r w:rsidRPr="002B0C49" w:rsidR="004674D3">
        <w:rPr>
          <w:bCs/>
          <w:sz w:val="26"/>
          <w:szCs w:val="26"/>
        </w:rPr>
        <w:t xml:space="preserve"> </w:t>
      </w:r>
      <w:r w:rsidR="00DD693F">
        <w:rPr>
          <w:sz w:val="26"/>
          <w:szCs w:val="26"/>
        </w:rPr>
        <w:t>***</w:t>
      </w:r>
    </w:p>
    <w:p w:rsidR="0081383D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bCs/>
          <w:sz w:val="10"/>
          <w:szCs w:val="10"/>
        </w:rPr>
      </w:pPr>
    </w:p>
    <w:p w:rsidR="0081383D" w:rsidRPr="002B0C49" w:rsidP="002B0C49">
      <w:pPr>
        <w:widowControl w:val="0"/>
        <w:spacing w:line="0" w:lineRule="atLeast"/>
        <w:ind w:firstLine="709"/>
        <w:contextualSpacing/>
        <w:jc w:val="center"/>
        <w:rPr>
          <w:sz w:val="26"/>
          <w:szCs w:val="26"/>
        </w:rPr>
      </w:pPr>
      <w:r w:rsidRPr="002B0C49">
        <w:rPr>
          <w:sz w:val="26"/>
          <w:szCs w:val="26"/>
        </w:rPr>
        <w:t>УСТ</w:t>
      </w:r>
      <w:r w:rsidRPr="002B0C49">
        <w:rPr>
          <w:sz w:val="26"/>
          <w:szCs w:val="26"/>
        </w:rPr>
        <w:t>АНОВИЛ:</w:t>
      </w:r>
    </w:p>
    <w:p w:rsidR="002B0C49" w:rsidRPr="002B0C49" w:rsidP="002B0C49">
      <w:pPr>
        <w:widowControl w:val="0"/>
        <w:spacing w:line="0" w:lineRule="atLeast"/>
        <w:ind w:firstLine="709"/>
        <w:contextualSpacing/>
        <w:jc w:val="center"/>
        <w:rPr>
          <w:sz w:val="10"/>
          <w:szCs w:val="10"/>
        </w:rPr>
      </w:pPr>
    </w:p>
    <w:p w:rsidR="00E413E3" w:rsidRPr="002B0C49" w:rsidP="002B0C49">
      <w:pPr>
        <w:widowControl w:val="0"/>
        <w:spacing w:line="0" w:lineRule="atLeast"/>
        <w:ind w:right="22"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 xml:space="preserve">15.01.2025 в 16 час. 44 мин. Сулейманов Р.Р. по адресу: </w:t>
      </w:r>
      <w:r w:rsidR="00DD693F">
        <w:rPr>
          <w:sz w:val="26"/>
          <w:szCs w:val="26"/>
        </w:rPr>
        <w:t>***</w:t>
      </w:r>
      <w:r w:rsidRPr="002B0C49" w:rsidR="00A37AEB">
        <w:rPr>
          <w:sz w:val="26"/>
          <w:szCs w:val="26"/>
        </w:rPr>
        <w:t>,</w:t>
      </w:r>
      <w:r w:rsidRPr="002B0C49">
        <w:rPr>
          <w:sz w:val="26"/>
          <w:szCs w:val="26"/>
        </w:rPr>
        <w:t xml:space="preserve"> являясь водителем транспортного средства – автомобиля марки </w:t>
      </w:r>
      <w:r w:rsidR="00DD693F">
        <w:rPr>
          <w:sz w:val="26"/>
          <w:szCs w:val="26"/>
        </w:rPr>
        <w:t>***</w:t>
      </w:r>
      <w:r w:rsidRPr="002B0C49">
        <w:rPr>
          <w:sz w:val="26"/>
          <w:szCs w:val="26"/>
        </w:rPr>
        <w:t xml:space="preserve">, государственный регистрационный знак </w:t>
      </w:r>
      <w:r w:rsidR="00DD693F">
        <w:rPr>
          <w:sz w:val="26"/>
          <w:szCs w:val="26"/>
        </w:rPr>
        <w:t>***</w:t>
      </w:r>
      <w:r w:rsidRPr="002B0C49">
        <w:rPr>
          <w:sz w:val="26"/>
          <w:szCs w:val="26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чем нару</w:t>
      </w:r>
      <w:r w:rsidRPr="002B0C49">
        <w:rPr>
          <w:sz w:val="26"/>
          <w:szCs w:val="26"/>
        </w:rPr>
        <w:t>шил п. 2.3.2 Правил дорожного движения РФ.</w:t>
      </w:r>
    </w:p>
    <w:p w:rsidR="00452EA5" w:rsidRPr="002B0C49" w:rsidP="002B0C49">
      <w:pPr>
        <w:tabs>
          <w:tab w:val="left" w:pos="0"/>
        </w:tabs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 xml:space="preserve">В судебном заседании Сулейманов Р.Р. вину в совершении данного административного правонарушения признал, ходатайств не заявлял.  </w:t>
      </w:r>
    </w:p>
    <w:p w:rsidR="00452EA5" w:rsidRPr="002B0C49" w:rsidP="002B0C49">
      <w:pPr>
        <w:tabs>
          <w:tab w:val="left" w:pos="0"/>
        </w:tabs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 xml:space="preserve">Изучив материалы дела об административном правонарушении, заслушав Сулейманова </w:t>
      </w:r>
      <w:r w:rsidRPr="002B0C49">
        <w:rPr>
          <w:sz w:val="26"/>
          <w:szCs w:val="26"/>
        </w:rPr>
        <w:t>Р.Р., суд приходит к следующим выводам.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Согласно ч. 1 ст.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2B0C49">
        <w:rPr>
          <w:sz w:val="26"/>
          <w:szCs w:val="26"/>
        </w:rPr>
        <w:t xml:space="preserve">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</w:t>
      </w:r>
      <w:r w:rsidRPr="002B0C49">
        <w:rPr>
          <w:sz w:val="26"/>
          <w:szCs w:val="26"/>
        </w:rPr>
        <w:t>к от полутора до двух лет.</w:t>
      </w:r>
    </w:p>
    <w:p w:rsidR="00E413E3" w:rsidRPr="002B0C49" w:rsidP="002B0C49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 xml:space="preserve">В соответствии с п. 2.3.2 Правил дорожного движения, утвержденных Постановлением Правительства Российской Федерации от 23 октября 1993 года                 № 1090, водитель транспортного средства обязан по требованию должностных </w:t>
      </w:r>
      <w:r w:rsidRPr="002B0C49">
        <w:rPr>
          <w:sz w:val="26"/>
          <w:szCs w:val="26"/>
        </w:rPr>
        <w:t>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В соответствии</w:t>
      </w:r>
      <w:r w:rsidRPr="002B0C49">
        <w:rPr>
          <w:sz w:val="26"/>
          <w:szCs w:val="26"/>
        </w:rPr>
        <w:t xml:space="preserve"> со статьей 27.12 Кодекса Российской Федерации об административных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</w:t>
      </w:r>
      <w:r w:rsidRPr="002B0C49">
        <w:rPr>
          <w:sz w:val="26"/>
          <w:szCs w:val="26"/>
        </w:rPr>
        <w:t xml:space="preserve">ния, подлежит отстранению от управления транспортным средством, а также освидетельствованию на состояние алкогольного опьянения в порядке, установленном указанной статьей и Правилами.           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При отказе от прохождения освидетельствования на состояние ал</w:t>
      </w:r>
      <w:r w:rsidRPr="002B0C49">
        <w:rPr>
          <w:sz w:val="26"/>
          <w:szCs w:val="26"/>
        </w:rPr>
        <w:t>когольного опьянения, а равно при наличии достаточных оснований полагать, что лицо находится в состоянии опьянения, указанное лицо подлежит направлению на медицинское освидетельствование на состояние опьянения.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Постановлением Правительства РФ от 21.10.2022</w:t>
      </w:r>
      <w:r w:rsidRPr="002B0C49">
        <w:rPr>
          <w:sz w:val="26"/>
          <w:szCs w:val="26"/>
        </w:rPr>
        <w:t xml:space="preserve"> № 1882 утверждены Правила </w:t>
      </w:r>
      <w:r w:rsidRPr="002B0C49">
        <w:rPr>
          <w:sz w:val="26"/>
          <w:szCs w:val="26"/>
        </w:rPr>
        <w:t xml:space="preserve">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согласно пункту 2 которых должностные лица, которым предоставлено право </w:t>
      </w:r>
      <w:r w:rsidRPr="002B0C49">
        <w:rPr>
          <w:sz w:val="26"/>
          <w:szCs w:val="26"/>
        </w:rPr>
        <w:t>государственного надзора и контроля за безопасностью движения и эксплуатации транспортного средства соответствующего вида, проводят освидетельствование на состояние алкогольного опьянения лица, которое управляет транспортным средством соответствующего вида</w:t>
      </w:r>
      <w:r w:rsidRPr="002B0C49">
        <w:rPr>
          <w:sz w:val="26"/>
          <w:szCs w:val="26"/>
        </w:rPr>
        <w:t>, в отношении которого имеются достаточные основания полагать, что оно находится в состоянии опьянения (запах алкоголя изо рта, неустойчивость позы, нарушение речи, резкое изменение окраски кожных покровов лица, поведение, не соответствующее обстановке.</w:t>
      </w:r>
    </w:p>
    <w:p w:rsidR="00E413E3" w:rsidRPr="002B0C49" w:rsidP="002B0C49">
      <w:pPr>
        <w:pStyle w:val="NormalWeb"/>
        <w:spacing w:before="0" w:beforeAutospacing="0" w:after="0" w:afterAutospacing="0" w:line="0" w:lineRule="atLeast"/>
        <w:ind w:firstLine="540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На</w:t>
      </w:r>
      <w:r w:rsidRPr="002B0C49">
        <w:rPr>
          <w:sz w:val="26"/>
          <w:szCs w:val="26"/>
        </w:rPr>
        <w:t>правлению на медицинское освидетельствование на состояние опьянения водитель транспортного средства подлежит, в том числе,</w:t>
      </w:r>
      <w:r w:rsidRPr="002B0C49">
        <w:t xml:space="preserve"> </w:t>
      </w:r>
      <w:r w:rsidRPr="002B0C49">
        <w:rPr>
          <w:sz w:val="26"/>
          <w:szCs w:val="26"/>
        </w:rPr>
        <w:t xml:space="preserve">при наличии достаточных оснований полагать, что водитель транспортного средства </w:t>
      </w:r>
      <w:r w:rsidR="006110D1">
        <w:rPr>
          <w:sz w:val="26"/>
          <w:szCs w:val="26"/>
        </w:rPr>
        <w:t>находится в состоянии опьянения</w:t>
      </w:r>
      <w:r w:rsidR="00386295">
        <w:rPr>
          <w:sz w:val="26"/>
          <w:szCs w:val="26"/>
        </w:rPr>
        <w:t>,</w:t>
      </w:r>
      <w:r w:rsidRPr="002B0C49">
        <w:rPr>
          <w:sz w:val="26"/>
          <w:szCs w:val="26"/>
        </w:rPr>
        <w:t xml:space="preserve"> и отрицательном резу</w:t>
      </w:r>
      <w:r w:rsidRPr="002B0C49">
        <w:rPr>
          <w:sz w:val="26"/>
          <w:szCs w:val="26"/>
        </w:rPr>
        <w:t>льтате освидетельствования на состояние алкогольного опьянения (пп. «в» п. 8 данных Правил).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</w:t>
      </w:r>
      <w:r w:rsidRPr="002B0C49">
        <w:rPr>
          <w:sz w:val="26"/>
          <w:szCs w:val="26"/>
        </w:rPr>
        <w:t>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или с применением видеозаписи.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Факт совершения Сулеймановым Р.Р. административн</w:t>
      </w:r>
      <w:r w:rsidRPr="002B0C49">
        <w:rPr>
          <w:sz w:val="26"/>
          <w:szCs w:val="26"/>
        </w:rPr>
        <w:t>ого правонарушения и его вина объективно подтверждаются совокупностью исследованных в ходе судебного заседания доказательств:</w:t>
      </w:r>
    </w:p>
    <w:p w:rsidR="00720652" w:rsidRPr="002B0C49" w:rsidP="002B0C49">
      <w:pPr>
        <w:widowControl w:val="0"/>
        <w:shd w:val="clear" w:color="auto" w:fill="FFFFFF"/>
        <w:tabs>
          <w:tab w:val="left" w:pos="802"/>
        </w:tabs>
        <w:suppressAutoHyphens/>
        <w:autoSpaceDE w:val="0"/>
        <w:autoSpaceDN w:val="0"/>
        <w:spacing w:before="5" w:line="0" w:lineRule="atLeast"/>
        <w:ind w:right="10"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***</w:t>
      </w:r>
    </w:p>
    <w:p w:rsidR="00E413E3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</w:t>
      </w:r>
      <w:r w:rsidRPr="002B0C49">
        <w:rPr>
          <w:rFonts w:eastAsia="Courier New"/>
          <w:sz w:val="26"/>
          <w:szCs w:val="26"/>
        </w:rPr>
        <w:t xml:space="preserve"> судебного разбирательства, получены с соблюдением требований Кодекса Российской Федерации об административных правонарушениях. </w:t>
      </w:r>
    </w:p>
    <w:p w:rsidR="00E413E3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>В судебном заседании не установлено обстоятельств, указывающих на возможность оговора кем-либо Сулейманова Р.Р., а также обстоя</w:t>
      </w:r>
      <w:r w:rsidRPr="002B0C49">
        <w:rPr>
          <w:rFonts w:eastAsia="Courier New"/>
          <w:sz w:val="26"/>
          <w:szCs w:val="26"/>
        </w:rPr>
        <w:t>тельств, указывающих на чью-либо заинтересованность в его привлечении к административной ответственности.</w:t>
      </w:r>
    </w:p>
    <w:p w:rsidR="00E413E3" w:rsidRPr="002B0C49" w:rsidP="002B0C49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  <w:shd w:val="clear" w:color="auto" w:fill="FFFFFF"/>
        </w:rPr>
        <w:t xml:space="preserve">При составлении протокола об административном правонарушении нарушений закона не установлено, права и обязанности, предусмотренные ст. 51 Конституции </w:t>
      </w:r>
      <w:r w:rsidRPr="002B0C49">
        <w:rPr>
          <w:sz w:val="26"/>
          <w:szCs w:val="26"/>
          <w:shd w:val="clear" w:color="auto" w:fill="FFFFFF"/>
        </w:rPr>
        <w:t>Российской Федерации, ст.</w:t>
      </w:r>
      <w:r w:rsidRPr="002B0C49">
        <w:rPr>
          <w:sz w:val="26"/>
          <w:szCs w:val="26"/>
        </w:rPr>
        <w:t xml:space="preserve"> 25.1</w:t>
      </w:r>
      <w:r w:rsidRPr="002B0C49">
        <w:rPr>
          <w:sz w:val="26"/>
          <w:szCs w:val="26"/>
          <w:shd w:val="clear" w:color="auto" w:fill="FFFFFF"/>
        </w:rPr>
        <w:t xml:space="preserve"> </w:t>
      </w:r>
      <w:r w:rsidRPr="002B0C49">
        <w:rPr>
          <w:sz w:val="26"/>
          <w:szCs w:val="26"/>
        </w:rPr>
        <w:t>Кодекса Российской Федерации об административных правонарушениях,</w:t>
      </w:r>
      <w:r w:rsidRPr="002B0C49">
        <w:rPr>
          <w:sz w:val="26"/>
          <w:szCs w:val="26"/>
          <w:shd w:val="clear" w:color="auto" w:fill="FFFFFF"/>
        </w:rPr>
        <w:t xml:space="preserve"> </w:t>
      </w:r>
      <w:r w:rsidRPr="002B0C49">
        <w:rPr>
          <w:sz w:val="26"/>
          <w:szCs w:val="26"/>
        </w:rPr>
        <w:t xml:space="preserve">Сулейманову Р.Р. </w:t>
      </w:r>
      <w:r w:rsidRPr="002B0C49">
        <w:rPr>
          <w:sz w:val="26"/>
          <w:szCs w:val="26"/>
          <w:shd w:val="clear" w:color="auto" w:fill="FFFFFF"/>
        </w:rPr>
        <w:t>разъяснены, копия протокола об административном правонарушении ему вручена. </w:t>
      </w:r>
    </w:p>
    <w:p w:rsidR="00E413E3" w:rsidRPr="002B0C49" w:rsidP="002B0C49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2B0C49">
        <w:rPr>
          <w:sz w:val="26"/>
          <w:szCs w:val="26"/>
          <w:shd w:val="clear" w:color="auto" w:fill="FFFFFF"/>
        </w:rPr>
        <w:t xml:space="preserve">Поскольку все процессуальные документы по делу составлены правильно, оформлены компетентным должностным лицом, установленный порядок направления на медицинское освидетельствование соблюден, требование сотрудника ГИБДД о прохождении водителем </w:t>
      </w:r>
      <w:r w:rsidRPr="002B0C49">
        <w:rPr>
          <w:sz w:val="26"/>
          <w:szCs w:val="26"/>
        </w:rPr>
        <w:t>Сулеймановым Р</w:t>
      </w:r>
      <w:r w:rsidRPr="002B0C49">
        <w:rPr>
          <w:sz w:val="26"/>
          <w:szCs w:val="26"/>
        </w:rPr>
        <w:t xml:space="preserve">.Р. </w:t>
      </w:r>
      <w:r w:rsidRPr="002B0C49">
        <w:rPr>
          <w:sz w:val="26"/>
          <w:szCs w:val="26"/>
          <w:shd w:val="clear" w:color="auto" w:fill="FFFFFF"/>
        </w:rPr>
        <w:t xml:space="preserve">медицинского освидетельствования на состояние опьянения соответствовало положениям ст. 27.12 </w:t>
      </w:r>
      <w:r w:rsidRPr="002B0C49">
        <w:rPr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2B0C49">
        <w:rPr>
          <w:sz w:val="26"/>
          <w:szCs w:val="26"/>
          <w:shd w:val="clear" w:color="auto" w:fill="FFFFFF"/>
        </w:rPr>
        <w:t>оснований для критической оценки данных протоколов не имеется, суд кладет их в основу принима</w:t>
      </w:r>
      <w:r w:rsidRPr="002B0C49">
        <w:rPr>
          <w:sz w:val="26"/>
          <w:szCs w:val="26"/>
          <w:shd w:val="clear" w:color="auto" w:fill="FFFFFF"/>
        </w:rPr>
        <w:t>емого решения.</w:t>
      </w:r>
    </w:p>
    <w:p w:rsidR="00E413E3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sz w:val="26"/>
          <w:szCs w:val="26"/>
        </w:rPr>
        <w:t>Оценив все имеющиеся доказательства в совокупности, мировой судья находит вину Сулейманова Р.Р. установленной и квалифицирует его</w:t>
      </w:r>
      <w:r w:rsidRPr="002B0C49">
        <w:rPr>
          <w:rFonts w:eastAsia="Courier New"/>
          <w:sz w:val="26"/>
          <w:szCs w:val="26"/>
        </w:rPr>
        <w:t xml:space="preserve"> действия по ч. 1 ст. 12.26 Кодекса Российской Федерации об административных правонарушениях –</w:t>
      </w:r>
      <w:r w:rsidRPr="002B0C49">
        <w:rPr>
          <w:rFonts w:eastAsia="Courier New"/>
          <w:sz w:val="26"/>
          <w:szCs w:val="26"/>
        </w:rPr>
        <w:t>невыполнение водит</w:t>
      </w:r>
      <w:r w:rsidRPr="002B0C49">
        <w:rPr>
          <w:rFonts w:eastAsia="Courier New"/>
          <w:sz w:val="26"/>
          <w:szCs w:val="26"/>
        </w:rPr>
        <w:t>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E413E3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sz w:val="26"/>
          <w:szCs w:val="26"/>
        </w:rPr>
        <w:t>В соответствии с общими пра</w:t>
      </w:r>
      <w:r w:rsidRPr="002B0C49">
        <w:rPr>
          <w:sz w:val="26"/>
          <w:szCs w:val="26"/>
        </w:rPr>
        <w:t>вилами назначения административного наказания, предусмотренными ч. 1 ст. 4.1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</w:t>
      </w:r>
      <w:r w:rsidRPr="002B0C49">
        <w:rPr>
          <w:sz w:val="26"/>
          <w:szCs w:val="26"/>
        </w:rPr>
        <w:t>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правонарушениях.</w:t>
      </w:r>
    </w:p>
    <w:p w:rsidR="00E413E3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sz w:val="26"/>
          <w:szCs w:val="26"/>
        </w:rPr>
        <w:t>При назначении административного наказания суд в соответствии с ч. 2 ст. 4.1 Кодекса Ро</w:t>
      </w:r>
      <w:r w:rsidRPr="002B0C49">
        <w:rPr>
          <w:sz w:val="26"/>
          <w:szCs w:val="26"/>
        </w:rPr>
        <w:t>ссийской Федерации об административных правонарушениях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</w:t>
      </w:r>
      <w:r w:rsidRPr="002B0C49">
        <w:rPr>
          <w:sz w:val="26"/>
          <w:szCs w:val="26"/>
        </w:rPr>
        <w:t>щие административную ответственность.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 xml:space="preserve"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 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>Обстоятельств, перечисленных в</w:t>
      </w:r>
      <w:r w:rsidRPr="002B0C49">
        <w:rPr>
          <w:rFonts w:eastAsia="Courier New"/>
          <w:sz w:val="26"/>
          <w:szCs w:val="26"/>
        </w:rPr>
        <w:t xml:space="preserve"> ст. 29.2 Кодекса Российской Федерации об административных правонарушениях, исключающих возможность рассмотрения дела, также не имеется. 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>Обстоятельств, смягчающих административную ответственность в соответствии со ст. 4.2 Кодекса Российской Федерации об а</w:t>
      </w:r>
      <w:r w:rsidRPr="002B0C49">
        <w:rPr>
          <w:rFonts w:eastAsia="Courier New"/>
          <w:sz w:val="26"/>
          <w:szCs w:val="26"/>
        </w:rPr>
        <w:t>дминистративных правонарушениях, мировым судьей не установлено.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>Учитывая х</w:t>
      </w:r>
      <w:r w:rsidRPr="002B0C49">
        <w:rPr>
          <w:rFonts w:eastAsia="Courier New"/>
          <w:sz w:val="26"/>
          <w:szCs w:val="26"/>
        </w:rPr>
        <w:t xml:space="preserve">арактер совершенного административного правонарушения, личность виновного, его имущественное положение, отсутствие смягчающих и  отягчающих административную ответственность обстоятельств, полагаю справедливым назначить </w:t>
      </w:r>
      <w:r w:rsidRPr="002B0C49">
        <w:rPr>
          <w:sz w:val="26"/>
          <w:szCs w:val="26"/>
        </w:rPr>
        <w:t xml:space="preserve">Сулейманову Р.Р. </w:t>
      </w:r>
      <w:r w:rsidRPr="002B0C49">
        <w:rPr>
          <w:rFonts w:eastAsia="Courier New"/>
          <w:sz w:val="26"/>
          <w:szCs w:val="26"/>
        </w:rPr>
        <w:t>наказание в виде адм</w:t>
      </w:r>
      <w:r w:rsidRPr="002B0C49">
        <w:rPr>
          <w:rFonts w:eastAsia="Courier New"/>
          <w:sz w:val="26"/>
          <w:szCs w:val="26"/>
        </w:rPr>
        <w:t>инистративного штрафа с лишением права управления транспортными средствами, которое соразмерно тяжести содеянного, соответствует фактическим обстоятельствам совершенного правонарушения и послужит достижению целей административного наказания, а именно преду</w:t>
      </w:r>
      <w:r w:rsidRPr="002B0C49">
        <w:rPr>
          <w:rFonts w:eastAsia="Courier New"/>
          <w:sz w:val="26"/>
          <w:szCs w:val="26"/>
        </w:rPr>
        <w:t>преждению совершения новых правонарушений как самим правонарушителем, так и другими лицами.</w:t>
      </w:r>
    </w:p>
    <w:p w:rsidR="00E413E3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>На основании изложенного и, руководствуясь ст.ст. 29.9-29.11 Кодекса Российской Федерации об административных правонарушениях, мировой судья</w:t>
      </w:r>
    </w:p>
    <w:p w:rsidR="00E413E3" w:rsidRPr="002B0C49" w:rsidP="002B0C49">
      <w:pPr>
        <w:widowControl w:val="0"/>
        <w:suppressAutoHyphens/>
        <w:spacing w:line="0" w:lineRule="atLeast"/>
        <w:contextualSpacing/>
        <w:jc w:val="both"/>
        <w:rPr>
          <w:rFonts w:eastAsia="Courier New"/>
          <w:sz w:val="10"/>
          <w:szCs w:val="10"/>
        </w:rPr>
      </w:pPr>
    </w:p>
    <w:p w:rsidR="00E413E3" w:rsidRPr="002B0C49" w:rsidP="002B0C49">
      <w:pPr>
        <w:widowControl w:val="0"/>
        <w:suppressAutoHyphens/>
        <w:spacing w:before="120" w:after="120" w:line="0" w:lineRule="atLeast"/>
        <w:ind w:firstLine="709"/>
        <w:contextualSpacing/>
        <w:jc w:val="center"/>
        <w:rPr>
          <w:rFonts w:eastAsia="Courier New"/>
          <w:sz w:val="26"/>
          <w:szCs w:val="26"/>
        </w:rPr>
      </w:pPr>
      <w:r w:rsidRPr="002B0C49">
        <w:rPr>
          <w:rFonts w:eastAsia="Courier New"/>
          <w:sz w:val="26"/>
          <w:szCs w:val="26"/>
        </w:rPr>
        <w:t>ПОСТАНОВИЛ:</w:t>
      </w:r>
    </w:p>
    <w:p w:rsidR="00E413E3" w:rsidRPr="002B0C49" w:rsidP="002B0C49">
      <w:pPr>
        <w:widowControl w:val="0"/>
        <w:suppressAutoHyphens/>
        <w:spacing w:before="120" w:after="120" w:line="0" w:lineRule="atLeast"/>
        <w:ind w:firstLine="709"/>
        <w:contextualSpacing/>
        <w:jc w:val="center"/>
        <w:rPr>
          <w:rFonts w:eastAsia="Courier New"/>
          <w:sz w:val="10"/>
          <w:szCs w:val="10"/>
        </w:rPr>
      </w:pPr>
    </w:p>
    <w:p w:rsidR="00E413E3" w:rsidRPr="002B0C49" w:rsidP="002B0C49">
      <w:pPr>
        <w:widowControl w:val="0"/>
        <w:suppressAutoHyphens/>
        <w:spacing w:line="0" w:lineRule="atLeast"/>
        <w:ind w:firstLine="709"/>
        <w:contextualSpacing/>
        <w:jc w:val="both"/>
        <w:rPr>
          <w:rFonts w:eastAsia="Courier New"/>
          <w:sz w:val="26"/>
          <w:szCs w:val="26"/>
        </w:rPr>
      </w:pPr>
      <w:r w:rsidRPr="002B0C49">
        <w:rPr>
          <w:sz w:val="26"/>
          <w:szCs w:val="26"/>
        </w:rPr>
        <w:t>Сулеймано</w:t>
      </w:r>
      <w:r w:rsidRPr="002B0C49">
        <w:rPr>
          <w:sz w:val="26"/>
          <w:szCs w:val="26"/>
        </w:rPr>
        <w:t>ва Рустама Рашидовича</w:t>
      </w:r>
      <w:r w:rsidRPr="002B0C49">
        <w:rPr>
          <w:rFonts w:eastAsia="Courier New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 и подвергнуть наказанию в виде административного штрафа в размере 45 000</w:t>
      </w:r>
      <w:r w:rsidRPr="002B0C49">
        <w:rPr>
          <w:rFonts w:eastAsia="Courier New"/>
          <w:sz w:val="26"/>
          <w:szCs w:val="26"/>
        </w:rPr>
        <w:t xml:space="preserve"> (сорок пять тысяч) рублей с лишением права управления транспортными средствами на срок 1 (один) год 6 (шесть) месяцев.</w:t>
      </w:r>
    </w:p>
    <w:p w:rsidR="00E413E3" w:rsidRPr="002B0C49" w:rsidP="002B0C49">
      <w:pPr>
        <w:widowControl w:val="0"/>
        <w:spacing w:line="0" w:lineRule="atLeast"/>
        <w:ind w:firstLine="709"/>
        <w:contextualSpacing/>
        <w:jc w:val="both"/>
      </w:pPr>
      <w:r w:rsidRPr="002B0C49">
        <w:t xml:space="preserve">Штраф оплачивать на номер счета получателя платежа </w:t>
      </w:r>
      <w:r w:rsidR="00DD693F">
        <w:t>***</w:t>
      </w:r>
    </w:p>
    <w:p w:rsidR="00E413E3" w:rsidRPr="002B0C49" w:rsidP="002B0C49">
      <w:pPr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</w:t>
      </w:r>
      <w:r w:rsidRPr="002B0C49">
        <w:rPr>
          <w:sz w:val="26"/>
          <w:szCs w:val="26"/>
        </w:rPr>
        <w:t xml:space="preserve">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 в ОГИБДД УМВД России по г. Сургуту.  </w:t>
      </w:r>
    </w:p>
    <w:p w:rsidR="00E413E3" w:rsidRPr="002B0C49" w:rsidP="002B0C49">
      <w:pPr>
        <w:widowControl w:val="0"/>
        <w:suppressAutoHyphens/>
        <w:autoSpaceDN w:val="0"/>
        <w:spacing w:line="0" w:lineRule="atLeast"/>
        <w:ind w:right="-1" w:firstLine="709"/>
        <w:contextualSpacing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B0C49">
        <w:rPr>
          <w:rFonts w:eastAsia="SimSun" w:cs="Mangal"/>
          <w:kern w:val="3"/>
          <w:sz w:val="26"/>
          <w:szCs w:val="26"/>
          <w:lang w:eastAsia="zh-CN" w:bidi="hi-IN"/>
        </w:rPr>
        <w:t xml:space="preserve">В соответствии с частью 2 статьи </w:t>
      </w:r>
      <w:r w:rsidRPr="002B0C49">
        <w:rPr>
          <w:rFonts w:eastAsia="SimSun" w:cs="Mangal"/>
          <w:kern w:val="3"/>
          <w:sz w:val="26"/>
          <w:szCs w:val="26"/>
          <w:lang w:eastAsia="zh-CN" w:bidi="hi-IN"/>
        </w:rPr>
        <w:t>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</w:t>
      </w:r>
      <w:r w:rsidRPr="002B0C49">
        <w:rPr>
          <w:rFonts w:eastAsia="SimSun" w:cs="Mangal"/>
          <w:kern w:val="3"/>
          <w:sz w:val="26"/>
          <w:szCs w:val="26"/>
          <w:lang w:eastAsia="zh-CN" w:bidi="hi-IN"/>
        </w:rPr>
        <w:t>ом или изъятия у него соответствующего документа.</w:t>
      </w:r>
    </w:p>
    <w:p w:rsidR="00E413E3" w:rsidRPr="002B0C49" w:rsidP="0038703F">
      <w:pPr>
        <w:widowControl w:val="0"/>
        <w:suppressAutoHyphens/>
        <w:autoSpaceDN w:val="0"/>
        <w:spacing w:line="216" w:lineRule="auto"/>
        <w:ind w:right="-1" w:firstLine="709"/>
        <w:contextualSpacing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2B0C49">
        <w:rPr>
          <w:rFonts w:eastAsia="SimSun" w:cs="Mangal"/>
          <w:kern w:val="3"/>
          <w:sz w:val="26"/>
          <w:szCs w:val="26"/>
          <w:lang w:eastAsia="zh-CN" w:bidi="hi-IN"/>
        </w:rPr>
        <w:t xml:space="preserve"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</w:t>
      </w:r>
      <w:r w:rsidRPr="002B0C49">
        <w:rPr>
          <w:rFonts w:eastAsia="SimSun" w:cs="Mangal"/>
          <w:kern w:val="3"/>
          <w:sz w:val="26"/>
          <w:szCs w:val="26"/>
          <w:lang w:eastAsia="zh-CN" w:bidi="hi-IN"/>
        </w:rPr>
        <w:t>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</w:t>
      </w:r>
      <w:r w:rsidRPr="002B0C49">
        <w:rPr>
          <w:rFonts w:eastAsia="SimSun" w:cs="Mangal"/>
          <w:kern w:val="3"/>
          <w:sz w:val="26"/>
          <w:szCs w:val="26"/>
          <w:lang w:eastAsia="zh-CN" w:bidi="hi-IN"/>
        </w:rPr>
        <w:t>язательных работ на срок до пятидесяти часов.</w:t>
      </w:r>
    </w:p>
    <w:p w:rsidR="00E413E3" w:rsidRPr="002B0C49" w:rsidP="0038703F">
      <w:pPr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Копию квитанции об оплате административного штрафа необходимо предоставить по адресу: ХМАО – Югра, г. Сургут, ул. Гагарина, д. 9, каб. 102.</w:t>
      </w:r>
    </w:p>
    <w:p w:rsidR="0081383D" w:rsidP="0038703F">
      <w:pPr>
        <w:widowControl w:val="0"/>
        <w:spacing w:line="216" w:lineRule="auto"/>
        <w:ind w:firstLine="709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 xml:space="preserve">Постановление может быть обжаловано в Сургутский городской суд ХМАО - </w:t>
      </w:r>
      <w:r w:rsidRPr="002B0C49">
        <w:rPr>
          <w:sz w:val="26"/>
          <w:szCs w:val="26"/>
        </w:rPr>
        <w:t xml:space="preserve">Югры путем подачи жалобы через мирового судью судебного участка № 1 Сургутского судебного района города окружного значения Сургута Ханты-Мансийского автономного округа – Югры в течение </w:t>
      </w:r>
      <w:r w:rsidRPr="002B0C49" w:rsidR="00E162DB">
        <w:rPr>
          <w:sz w:val="26"/>
          <w:szCs w:val="26"/>
        </w:rPr>
        <w:t>10 дней</w:t>
      </w:r>
      <w:r w:rsidRPr="002B0C49">
        <w:rPr>
          <w:sz w:val="26"/>
          <w:szCs w:val="26"/>
        </w:rPr>
        <w:t xml:space="preserve"> со дня вручения или получения копии постановления.</w:t>
      </w:r>
    </w:p>
    <w:p w:rsidR="0038703F" w:rsidRPr="002B0C49" w:rsidP="0038703F">
      <w:pPr>
        <w:widowControl w:val="0"/>
        <w:spacing w:line="216" w:lineRule="auto"/>
        <w:ind w:firstLine="709"/>
        <w:contextualSpacing/>
        <w:jc w:val="both"/>
        <w:rPr>
          <w:sz w:val="26"/>
          <w:szCs w:val="26"/>
        </w:rPr>
      </w:pPr>
    </w:p>
    <w:p w:rsidR="00D71C0C" w:rsidRPr="009D3BF3" w:rsidP="002B0C49">
      <w:pPr>
        <w:widowControl w:val="0"/>
        <w:spacing w:line="0" w:lineRule="atLeast"/>
        <w:contextualSpacing/>
        <w:jc w:val="both"/>
        <w:rPr>
          <w:sz w:val="26"/>
          <w:szCs w:val="26"/>
        </w:rPr>
      </w:pPr>
      <w:r w:rsidRPr="002B0C49">
        <w:rPr>
          <w:sz w:val="26"/>
          <w:szCs w:val="26"/>
        </w:rPr>
        <w:t>Мировой суд</w:t>
      </w:r>
      <w:r w:rsidRPr="002B0C49">
        <w:rPr>
          <w:sz w:val="26"/>
          <w:szCs w:val="26"/>
        </w:rPr>
        <w:t>ья</w:t>
      </w:r>
      <w:r w:rsidRPr="002B0C49">
        <w:rPr>
          <w:sz w:val="26"/>
          <w:szCs w:val="26"/>
        </w:rPr>
        <w:tab/>
      </w:r>
      <w:r w:rsidRPr="002B0C49">
        <w:rPr>
          <w:sz w:val="26"/>
          <w:szCs w:val="26"/>
        </w:rPr>
        <w:tab/>
      </w:r>
      <w:r w:rsidRPr="002B0C49">
        <w:rPr>
          <w:sz w:val="26"/>
          <w:szCs w:val="26"/>
        </w:rPr>
        <w:tab/>
      </w:r>
      <w:r w:rsidRPr="002B0C49">
        <w:rPr>
          <w:sz w:val="26"/>
          <w:szCs w:val="26"/>
        </w:rPr>
        <w:tab/>
      </w:r>
      <w:r w:rsidR="0038703F">
        <w:rPr>
          <w:sz w:val="26"/>
          <w:szCs w:val="26"/>
        </w:rPr>
        <w:t xml:space="preserve">              </w:t>
      </w:r>
      <w:r w:rsidRPr="002B0C49">
        <w:rPr>
          <w:sz w:val="26"/>
          <w:szCs w:val="26"/>
        </w:rPr>
        <w:t>/подпись/</w:t>
      </w:r>
      <w:r w:rsidRPr="002B0C49">
        <w:rPr>
          <w:sz w:val="26"/>
          <w:szCs w:val="26"/>
        </w:rPr>
        <w:tab/>
      </w:r>
      <w:r w:rsidRPr="002B0C49">
        <w:rPr>
          <w:sz w:val="26"/>
          <w:szCs w:val="26"/>
        </w:rPr>
        <w:tab/>
      </w:r>
      <w:r w:rsidRPr="002B0C49">
        <w:rPr>
          <w:sz w:val="26"/>
          <w:szCs w:val="26"/>
        </w:rPr>
        <w:tab/>
        <w:t xml:space="preserve">      А.Ю. Панков</w:t>
      </w:r>
    </w:p>
    <w:sectPr w:rsidSect="0038703F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44820539"/>
      <w:docPartObj>
        <w:docPartGallery w:val="Page Numbers (Bottom of Page)"/>
        <w:docPartUnique/>
      </w:docPartObj>
    </w:sdtPr>
    <w:sdtContent>
      <w:p w:rsidR="0038703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93F">
          <w:rPr>
            <w:noProof/>
          </w:rPr>
          <w:t>4</w:t>
        </w:r>
        <w:r>
          <w:fldChar w:fldCharType="end"/>
        </w:r>
      </w:p>
    </w:sdtContent>
  </w:sdt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http://sr-srg-pkms1/xlp1/</w:t>
          </w:r>
        </w:p>
      </w:tc>
      <w:tc>
        <w:tcPr>
          <w:tcW w:w="693" w:type="dxa"/>
          <w:shd w:val="clear" w:color="auto" w:fill="auto"/>
        </w:tcPr>
        <w:p w:rsidR="00402F8D" w:rsidRPr="0081383D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81383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6410E"/>
    <w:rsid w:val="00086672"/>
    <w:rsid w:val="00087B9D"/>
    <w:rsid w:val="000944D5"/>
    <w:rsid w:val="00097A34"/>
    <w:rsid w:val="000A11D0"/>
    <w:rsid w:val="000A28AC"/>
    <w:rsid w:val="000A3457"/>
    <w:rsid w:val="000A47B1"/>
    <w:rsid w:val="000D241C"/>
    <w:rsid w:val="000D6C48"/>
    <w:rsid w:val="000E664B"/>
    <w:rsid w:val="000F0916"/>
    <w:rsid w:val="000F7989"/>
    <w:rsid w:val="00103D7C"/>
    <w:rsid w:val="00113DC6"/>
    <w:rsid w:val="001476AC"/>
    <w:rsid w:val="00153A2B"/>
    <w:rsid w:val="00166B61"/>
    <w:rsid w:val="00172840"/>
    <w:rsid w:val="00182F07"/>
    <w:rsid w:val="00197FCE"/>
    <w:rsid w:val="001A5FA9"/>
    <w:rsid w:val="00207961"/>
    <w:rsid w:val="0021539E"/>
    <w:rsid w:val="00220BEB"/>
    <w:rsid w:val="00241631"/>
    <w:rsid w:val="002470BE"/>
    <w:rsid w:val="0025772E"/>
    <w:rsid w:val="00274068"/>
    <w:rsid w:val="00275812"/>
    <w:rsid w:val="002A212B"/>
    <w:rsid w:val="002A71E9"/>
    <w:rsid w:val="002B0C49"/>
    <w:rsid w:val="002D07E6"/>
    <w:rsid w:val="002D356D"/>
    <w:rsid w:val="002D405E"/>
    <w:rsid w:val="002F6E8A"/>
    <w:rsid w:val="00323AA9"/>
    <w:rsid w:val="00362393"/>
    <w:rsid w:val="00370417"/>
    <w:rsid w:val="00386295"/>
    <w:rsid w:val="0038703F"/>
    <w:rsid w:val="003C6B41"/>
    <w:rsid w:val="003D11CD"/>
    <w:rsid w:val="003D1EE0"/>
    <w:rsid w:val="003D2AFC"/>
    <w:rsid w:val="003E3928"/>
    <w:rsid w:val="00402F8D"/>
    <w:rsid w:val="00417372"/>
    <w:rsid w:val="00431E00"/>
    <w:rsid w:val="004422E9"/>
    <w:rsid w:val="004511E2"/>
    <w:rsid w:val="00452EA5"/>
    <w:rsid w:val="004674D3"/>
    <w:rsid w:val="00476AC4"/>
    <w:rsid w:val="00486F65"/>
    <w:rsid w:val="004B0163"/>
    <w:rsid w:val="004B2046"/>
    <w:rsid w:val="004D3325"/>
    <w:rsid w:val="004D6DE2"/>
    <w:rsid w:val="00516B54"/>
    <w:rsid w:val="00523CDB"/>
    <w:rsid w:val="00530A06"/>
    <w:rsid w:val="00531C3F"/>
    <w:rsid w:val="00532F94"/>
    <w:rsid w:val="0054461C"/>
    <w:rsid w:val="00560E1D"/>
    <w:rsid w:val="0056788F"/>
    <w:rsid w:val="005823AF"/>
    <w:rsid w:val="00584FE2"/>
    <w:rsid w:val="0058668D"/>
    <w:rsid w:val="005920B0"/>
    <w:rsid w:val="005946B8"/>
    <w:rsid w:val="006058F4"/>
    <w:rsid w:val="006110D1"/>
    <w:rsid w:val="00614EA6"/>
    <w:rsid w:val="00626CEF"/>
    <w:rsid w:val="00631F8D"/>
    <w:rsid w:val="006331E3"/>
    <w:rsid w:val="0064765E"/>
    <w:rsid w:val="00651F68"/>
    <w:rsid w:val="006852BF"/>
    <w:rsid w:val="006A2FD4"/>
    <w:rsid w:val="006B368C"/>
    <w:rsid w:val="006C6730"/>
    <w:rsid w:val="006F220C"/>
    <w:rsid w:val="0071240F"/>
    <w:rsid w:val="00717EEC"/>
    <w:rsid w:val="007202F9"/>
    <w:rsid w:val="00720652"/>
    <w:rsid w:val="007432DE"/>
    <w:rsid w:val="00754B91"/>
    <w:rsid w:val="007570F5"/>
    <w:rsid w:val="00780C43"/>
    <w:rsid w:val="00781C06"/>
    <w:rsid w:val="0079771D"/>
    <w:rsid w:val="007B04CD"/>
    <w:rsid w:val="007B29FF"/>
    <w:rsid w:val="007B6252"/>
    <w:rsid w:val="007D1A54"/>
    <w:rsid w:val="007E6002"/>
    <w:rsid w:val="0081383D"/>
    <w:rsid w:val="008147F5"/>
    <w:rsid w:val="008152EF"/>
    <w:rsid w:val="00816899"/>
    <w:rsid w:val="008243CE"/>
    <w:rsid w:val="0084582B"/>
    <w:rsid w:val="00886785"/>
    <w:rsid w:val="00890CB3"/>
    <w:rsid w:val="0089211F"/>
    <w:rsid w:val="0089393A"/>
    <w:rsid w:val="00893DDF"/>
    <w:rsid w:val="008A24D9"/>
    <w:rsid w:val="008A33C7"/>
    <w:rsid w:val="008C3C91"/>
    <w:rsid w:val="008C4527"/>
    <w:rsid w:val="008C6DEF"/>
    <w:rsid w:val="008D4A2B"/>
    <w:rsid w:val="008E65A9"/>
    <w:rsid w:val="008F4192"/>
    <w:rsid w:val="009047C6"/>
    <w:rsid w:val="00930202"/>
    <w:rsid w:val="00941DDE"/>
    <w:rsid w:val="00950EBC"/>
    <w:rsid w:val="009C5616"/>
    <w:rsid w:val="009D3BF3"/>
    <w:rsid w:val="00A01710"/>
    <w:rsid w:val="00A37AEB"/>
    <w:rsid w:val="00A4651D"/>
    <w:rsid w:val="00A54D2D"/>
    <w:rsid w:val="00A91075"/>
    <w:rsid w:val="00AB7940"/>
    <w:rsid w:val="00AC0378"/>
    <w:rsid w:val="00AC4626"/>
    <w:rsid w:val="00AD0FF9"/>
    <w:rsid w:val="00AF2AFA"/>
    <w:rsid w:val="00B07E61"/>
    <w:rsid w:val="00B24373"/>
    <w:rsid w:val="00B25E84"/>
    <w:rsid w:val="00B3272A"/>
    <w:rsid w:val="00B46D85"/>
    <w:rsid w:val="00B55C9A"/>
    <w:rsid w:val="00B83CE2"/>
    <w:rsid w:val="00B851D2"/>
    <w:rsid w:val="00B921AF"/>
    <w:rsid w:val="00BB0E80"/>
    <w:rsid w:val="00BC2E59"/>
    <w:rsid w:val="00BC658B"/>
    <w:rsid w:val="00BD3407"/>
    <w:rsid w:val="00C056A0"/>
    <w:rsid w:val="00C1157C"/>
    <w:rsid w:val="00C34040"/>
    <w:rsid w:val="00C75973"/>
    <w:rsid w:val="00CB3181"/>
    <w:rsid w:val="00CE15D8"/>
    <w:rsid w:val="00CF0A9B"/>
    <w:rsid w:val="00CF0C38"/>
    <w:rsid w:val="00D05236"/>
    <w:rsid w:val="00D17F2B"/>
    <w:rsid w:val="00D64649"/>
    <w:rsid w:val="00D65F02"/>
    <w:rsid w:val="00D71C0C"/>
    <w:rsid w:val="00DC0929"/>
    <w:rsid w:val="00DD3751"/>
    <w:rsid w:val="00DD693F"/>
    <w:rsid w:val="00DE01F2"/>
    <w:rsid w:val="00DE768E"/>
    <w:rsid w:val="00DF199D"/>
    <w:rsid w:val="00E12323"/>
    <w:rsid w:val="00E162DB"/>
    <w:rsid w:val="00E34E9E"/>
    <w:rsid w:val="00E40710"/>
    <w:rsid w:val="00E413E3"/>
    <w:rsid w:val="00E70851"/>
    <w:rsid w:val="00E94601"/>
    <w:rsid w:val="00EA2E1B"/>
    <w:rsid w:val="00EC6ED5"/>
    <w:rsid w:val="00ED0A79"/>
    <w:rsid w:val="00EE432C"/>
    <w:rsid w:val="00EE4E30"/>
    <w:rsid w:val="00EF2A87"/>
    <w:rsid w:val="00EF2FF5"/>
    <w:rsid w:val="00F333DF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3AD3694-FD6F-457E-94B5-8108E31B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a"/>
    <w:uiPriority w:val="99"/>
    <w:qFormat/>
    <w:rsid w:val="0081383D"/>
    <w:pPr>
      <w:jc w:val="center"/>
    </w:pPr>
    <w:rPr>
      <w:b/>
      <w:bCs/>
      <w:sz w:val="36"/>
    </w:rPr>
  </w:style>
  <w:style w:type="character" w:customStyle="1" w:styleId="a">
    <w:name w:val="Название Знак"/>
    <w:link w:val="Title"/>
    <w:uiPriority w:val="99"/>
    <w:rsid w:val="0081383D"/>
    <w:rPr>
      <w:b/>
      <w:bCs/>
      <w:sz w:val="36"/>
      <w:szCs w:val="24"/>
    </w:rPr>
  </w:style>
  <w:style w:type="character" w:styleId="Hyperlink">
    <w:name w:val="Hyperlink"/>
    <w:uiPriority w:val="99"/>
    <w:unhideWhenUsed/>
    <w:rsid w:val="0081383D"/>
    <w:rPr>
      <w:color w:val="0000FF"/>
      <w:u w:val="single"/>
    </w:rPr>
  </w:style>
  <w:style w:type="paragraph" w:styleId="BodyTextIndent">
    <w:name w:val="Body Text Indent"/>
    <w:basedOn w:val="Normal"/>
    <w:link w:val="a0"/>
    <w:uiPriority w:val="99"/>
    <w:unhideWhenUsed/>
    <w:rsid w:val="00DC0929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uiPriority w:val="99"/>
    <w:rsid w:val="00DC092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413E3"/>
    <w:pPr>
      <w:spacing w:before="100" w:beforeAutospacing="1" w:after="100" w:afterAutospacing="1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87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